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40" w:lineRule="exact"/>
        <w:rPr>
          <w:rFonts w:hint="eastAsia" w:ascii="仿宋_GB2312" w:hAnsi="宋体" w:eastAsia="仿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附件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  <w:r>
        <w:drawing>
          <wp:inline distT="0" distB="0" distL="0" distR="0">
            <wp:extent cx="1483995" cy="142875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第十届“全国杰出青年法学家”</w:t>
      </w:r>
    </w:p>
    <w:p>
      <w:pPr>
        <w:spacing w:line="700" w:lineRule="exact"/>
        <w:jc w:val="center"/>
        <w:rPr>
          <w:rFonts w:hint="eastAsia"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eastAsia="方正小标宋_GBK"/>
          <w:b/>
          <w:bCs/>
          <w:sz w:val="44"/>
          <w:szCs w:val="44"/>
        </w:rPr>
        <w:t>推荐表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rPr>
          <w:rFonts w:hint="eastAsia"/>
          <w:sz w:val="28"/>
          <w:szCs w:val="28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姓    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工作单位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rPr>
          <w:rFonts w:hint="eastAsia" w:eastAsia="仿宋_GB2312"/>
          <w:b/>
          <w:bCs/>
          <w:sz w:val="28"/>
          <w:szCs w:val="28"/>
          <w:u w:val="single"/>
        </w:rPr>
      </w:pPr>
    </w:p>
    <w:p>
      <w:pPr>
        <w:snapToGrid w:val="0"/>
        <w:ind w:firstLine="643" w:firstLineChars="200"/>
        <w:rPr>
          <w:rFonts w:hint="eastAsia" w:eastAsia="仿宋_GB2312"/>
          <w:b/>
          <w:bCs/>
          <w:sz w:val="32"/>
          <w:szCs w:val="32"/>
          <w:u w:val="single"/>
        </w:rPr>
      </w:pPr>
      <w:r>
        <w:rPr>
          <w:rFonts w:hint="eastAsia" w:eastAsia="仿宋_GB2312"/>
          <w:b/>
          <w:bCs/>
          <w:sz w:val="32"/>
          <w:szCs w:val="32"/>
        </w:rPr>
        <w:t>推荐单位</w:t>
      </w:r>
      <w:r>
        <w:rPr>
          <w:rFonts w:hint="eastAsia" w:eastAsia="仿宋_GB2312"/>
          <w:b/>
          <w:bCs/>
          <w:sz w:val="32"/>
          <w:szCs w:val="32"/>
          <w:u w:val="single"/>
        </w:rPr>
        <w:t xml:space="preserve">              （盖 章）            </w:t>
      </w: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snapToGrid w:val="0"/>
        <w:rPr>
          <w:rFonts w:hint="eastAsia" w:eastAsia="仿宋_GB2312"/>
          <w:b/>
          <w:bCs/>
          <w:szCs w:val="21"/>
          <w:u w:val="single"/>
        </w:rPr>
      </w:pPr>
    </w:p>
    <w:p>
      <w:pPr>
        <w:ind w:firstLine="3360" w:firstLineChars="1050"/>
        <w:rPr>
          <w:rFonts w:ascii="宋体" w:hAnsi="Arial Narrow"/>
          <w:sz w:val="32"/>
          <w:szCs w:val="32"/>
        </w:rPr>
      </w:pPr>
      <w:r>
        <w:rPr>
          <w:rFonts w:hint="eastAsia" w:ascii="宋体" w:hAnsi="Arial Narrow"/>
          <w:sz w:val="32"/>
          <w:szCs w:val="32"/>
        </w:rPr>
        <w:t>中国法学会</w:t>
      </w:r>
    </w:p>
    <w:p>
      <w:pPr>
        <w:snapToGrid w:val="0"/>
        <w:jc w:val="center"/>
        <w:rPr>
          <w:rFonts w:hint="eastAsia" w:eastAsia="仿宋_GB2312"/>
          <w:b/>
          <w:bCs/>
          <w:szCs w:val="21"/>
          <w:u w:val="single"/>
        </w:rPr>
      </w:pPr>
      <w:r>
        <w:rPr>
          <w:rFonts w:hint="eastAsia" w:ascii="宋体" w:hAnsi="Arial Narrow"/>
          <w:sz w:val="32"/>
          <w:szCs w:val="32"/>
        </w:rPr>
        <w:t>202</w:t>
      </w:r>
      <w:r>
        <w:rPr>
          <w:rFonts w:ascii="宋体" w:hAnsi="Arial Narrow"/>
          <w:sz w:val="32"/>
          <w:szCs w:val="32"/>
          <w:lang w:val="en"/>
        </w:rPr>
        <w:t>2</w:t>
      </w:r>
      <w:r>
        <w:rPr>
          <w:rFonts w:hint="eastAsia" w:ascii="宋体" w:hAnsi="Arial Narrow"/>
          <w:sz w:val="32"/>
          <w:szCs w:val="32"/>
        </w:rPr>
        <w:t>年</w:t>
      </w:r>
      <w:r>
        <w:rPr>
          <w:rFonts w:ascii="宋体" w:hAnsi="Arial Narrow"/>
          <w:sz w:val="32"/>
          <w:szCs w:val="32"/>
          <w:lang w:val="en"/>
        </w:rPr>
        <w:t>12</w:t>
      </w:r>
      <w:r>
        <w:rPr>
          <w:rFonts w:hint="eastAsia" w:ascii="宋体" w:hAnsi="Arial Narrow"/>
          <w:sz w:val="32"/>
          <w:szCs w:val="32"/>
        </w:rPr>
        <w:t>月印制</w:t>
      </w:r>
    </w:p>
    <w:p>
      <w:pPr>
        <w:snapToGrid w:val="0"/>
        <w:rPr>
          <w:rFonts w:hint="eastAsia" w:eastAsia="仿宋_GB2312"/>
          <w:szCs w:val="21"/>
        </w:rPr>
      </w:pPr>
    </w:p>
    <w:p>
      <w:pPr>
        <w:spacing w:line="440" w:lineRule="exact"/>
        <w:jc w:val="center"/>
        <w:rPr>
          <w:rFonts w:hint="eastAsia" w:ascii="Arial Narrow" w:hAnsi="Arial Narrow"/>
          <w:b/>
          <w:sz w:val="30"/>
        </w:rPr>
      </w:pPr>
    </w:p>
    <w:p>
      <w:pPr>
        <w:spacing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填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表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说</w:t>
      </w:r>
      <w:r>
        <w:rPr>
          <w:rFonts w:ascii="仿宋" w:hAnsi="仿宋" w:eastAsia="仿宋"/>
          <w:b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</w:rPr>
        <w:t>明</w:t>
      </w:r>
    </w:p>
    <w:p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表一为推荐单位填写或指导推荐候选人填写，表二为推荐候选人工作单位上级党委（党组）填写并盖章，表三为推荐候选人工作单位上级纪检监察部门填写并盖章，表四为推荐单位填写并盖章。</w:t>
      </w:r>
    </w:p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例如，推荐候选人为某大学法学院教授的，表二应由该大学党委填写并盖章，表三应由该大学纪委填写并盖章，表四应由该大学法学院填写并盖章。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二、推荐单位需填写推荐评选委员会投票情况、推荐意见（每人500字以内）。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三、请用计算机填写，可根据实际需要分栏，但勿随意变动格式及字体字号。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四、请各推荐单位于2023年3月20日之前，将</w:t>
      </w:r>
      <w:r>
        <w:fldChar w:fldCharType="begin"/>
      </w:r>
      <w:r>
        <w:instrText xml:space="preserve"> HYPERLINK "mailto:本表电子版发至邮箱qnfxj2016@126.com"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本表电子版发至指定邮箱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。纸质版以A4纸打印一式四份，连同推荐评选情况报告、推荐候选人身份证复印件、推荐候选人代表性学术专著1-2部（独著）、学术论文3-5篇（独著或第一作者）、重要荣誉证书或证明复印件各一式一份，寄至指定地址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napToGrid w:val="0"/>
        <w:spacing w:line="56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联 系 人：魏丽莎 于晓航  010-66</w:t>
      </w:r>
      <w:r>
        <w:rPr>
          <w:rFonts w:ascii="仿宋" w:hAnsi="仿宋" w:eastAsia="仿宋"/>
          <w:color w:val="000000"/>
          <w:sz w:val="28"/>
          <w:szCs w:val="28"/>
          <w:lang w:val="en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23109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pacing w:val="-6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邮寄地址：</w:t>
      </w:r>
      <w:r>
        <w:rPr>
          <w:rFonts w:hint="eastAsia" w:ascii="仿宋" w:hAnsi="仿宋" w:eastAsia="仿宋"/>
          <w:color w:val="000000"/>
          <w:spacing w:val="-6"/>
          <w:sz w:val="28"/>
          <w:szCs w:val="28"/>
        </w:rPr>
        <w:t>北京市海淀区皂君庙4号中国法学会研究部1334室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邮    编：100081</w:t>
      </w:r>
    </w:p>
    <w:p>
      <w:pPr>
        <w:snapToGrid w:val="0"/>
        <w:spacing w:line="5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电子邮箱：qnfxj2022@163.com</w:t>
      </w:r>
    </w:p>
    <w:p>
      <w:pPr>
        <w:rPr>
          <w:rFonts w:hint="eastAsia" w:ascii="宋体" w:hAnsi="宋体"/>
          <w:b/>
          <w:bCs/>
          <w:color w:val="000000"/>
          <w:sz w:val="24"/>
        </w:rPr>
      </w:pPr>
    </w:p>
    <w:tbl>
      <w:tblPr>
        <w:tblStyle w:val="4"/>
        <w:tblpPr w:leftFromText="180" w:rightFromText="180" w:vertAnchor="text" w:horzAnchor="page" w:tblpX="1732" w:tblpY="-2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04"/>
        <w:gridCol w:w="1276"/>
        <w:gridCol w:w="20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9000" w:type="dxa"/>
            <w:gridSpan w:val="5"/>
            <w:tcBorders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表一：推荐候选人情况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2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    名</w:t>
            </w:r>
          </w:p>
        </w:tc>
        <w:tc>
          <w:tcPr>
            <w:tcW w:w="210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    别</w:t>
            </w:r>
          </w:p>
        </w:tc>
        <w:tc>
          <w:tcPr>
            <w:tcW w:w="2016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照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出生日期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    族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政治面貌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    历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技术职称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工作单位</w:t>
            </w:r>
          </w:p>
        </w:tc>
        <w:tc>
          <w:tcPr>
            <w:tcW w:w="5396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2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738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2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电话传真</w:t>
            </w:r>
          </w:p>
        </w:tc>
        <w:tc>
          <w:tcPr>
            <w:tcW w:w="3380" w:type="dxa"/>
            <w:gridSpan w:val="2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邮   编</w:t>
            </w:r>
          </w:p>
        </w:tc>
        <w:tc>
          <w:tcPr>
            <w:tcW w:w="198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62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电子邮箱</w:t>
            </w:r>
          </w:p>
        </w:tc>
        <w:tc>
          <w:tcPr>
            <w:tcW w:w="3380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手   机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5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个人简历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重要学术成果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（包括专著和论文，只列书名和篇名即可。论文仅限于发表在核心期刊或全国性重要报纸上的。请注明署名方式、发表或出版时间、刊物或出版社、字数。代表性著作和论文请注明中国知网统计的被引用数。）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重要智库成果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（含智库成果获得领导批示、被有关部门使用采纳的情况。）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在法学教育方面</w:t>
            </w:r>
            <w:r>
              <w:rPr>
                <w:rFonts w:cs="Arial"/>
                <w:b/>
                <w:kern w:val="0"/>
                <w:sz w:val="30"/>
                <w:szCs w:val="30"/>
              </w:rPr>
              <w:t>的贡献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（如编写重点教材、主讲精品课程等。）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4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在法治宣传方面的贡献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（如担任法治宣讲活动主讲人、在媒体上发表法治宣传文章等。）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2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在法治实践方面的贡献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（如在实务部门挂职、参与重大案件论证、仲裁等。）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9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在对外和对港澳台法学交流、涉外法律斗争方面的贡献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_GB2312" w:hAnsi="楷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楷体" w:eastAsia="楷体_GB2312"/>
                <w:b/>
                <w:color w:val="000000"/>
                <w:sz w:val="24"/>
              </w:rPr>
              <w:t>（如参与对外和对港澳台法学交流、参与国际规则制定、在国际组织中任职等。）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cs="Arial"/>
                <w:b/>
                <w:kern w:val="0"/>
                <w:sz w:val="30"/>
                <w:szCs w:val="30"/>
              </w:rPr>
              <w:t>获得奖项</w:t>
            </w:r>
            <w:r>
              <w:rPr>
                <w:rFonts w:hint="eastAsia" w:cs="Arial"/>
                <w:b/>
                <w:kern w:val="0"/>
                <w:sz w:val="30"/>
                <w:szCs w:val="30"/>
              </w:rPr>
              <w:t>和表彰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（请注明获得时间及等级）</w:t>
            </w: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center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1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</w:tcPr>
          <w:p>
            <w:pPr>
              <w:tabs>
                <w:tab w:val="left" w:pos="4185"/>
              </w:tabs>
              <w:snapToGrid w:val="0"/>
              <w:spacing w:before="156" w:beforeLines="50"/>
              <w:jc w:val="center"/>
              <w:rPr>
                <w:rFonts w:hint="eastAsia" w:cs="Arial"/>
                <w:b/>
                <w:kern w:val="0"/>
                <w:sz w:val="30"/>
                <w:szCs w:val="30"/>
              </w:rPr>
            </w:pPr>
            <w:r>
              <w:rPr>
                <w:rFonts w:hint="eastAsia" w:cs="Arial"/>
                <w:b/>
                <w:kern w:val="0"/>
                <w:sz w:val="30"/>
                <w:szCs w:val="30"/>
              </w:rPr>
              <w:t>学术职务及其他重要社会兼职</w:t>
            </w: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表二：工作单位上级党委（党组）意见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华文中宋" w:hAnsi="华文中宋" w:eastAsia="华文中宋" w:cs="Arial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（包括对表一内容真实性的审核意见、推荐意见等）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8" w:hRule="atLeast"/>
        </w:trPr>
        <w:tc>
          <w:tcPr>
            <w:tcW w:w="9000" w:type="dxa"/>
            <w:gridSpan w:val="5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snapToGrid w:val="0"/>
              <w:ind w:firstLine="5903" w:firstLineChars="210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（盖章）</w:t>
            </w: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ascii="宋体" w:hAnsi="宋体"/>
                <w:b/>
                <w:color w:val="000000"/>
                <w:sz w:val="28"/>
                <w:szCs w:val="28"/>
                <w:lang w:val="e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年  月  日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</w:tbl>
    <w:p/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华文中宋" w:hAnsi="华文中宋" w:eastAsia="华文中宋" w:cs="Arial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表三：工作单位上级纪检监察部门意见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8" w:hRule="atLeast"/>
        </w:trPr>
        <w:tc>
          <w:tcPr>
            <w:tcW w:w="900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tabs>
                <w:tab w:val="left" w:pos="4185"/>
              </w:tabs>
              <w:snapToGrid w:val="0"/>
              <w:jc w:val="left"/>
              <w:rPr>
                <w:rFonts w:cs="Arial"/>
                <w:kern w:val="0"/>
                <w:sz w:val="32"/>
                <w:szCs w:val="32"/>
              </w:rPr>
            </w:pPr>
          </w:p>
          <w:p>
            <w:pPr>
              <w:snapToGrid w:val="0"/>
              <w:ind w:firstLine="5903" w:firstLineChars="210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（盖章）</w:t>
            </w: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ascii="宋体" w:hAnsi="宋体"/>
                <w:b/>
                <w:color w:val="000000"/>
                <w:sz w:val="28"/>
                <w:szCs w:val="28"/>
                <w:lang w:val="e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年  月  日</w:t>
            </w:r>
          </w:p>
          <w:p>
            <w:pPr>
              <w:tabs>
                <w:tab w:val="left" w:pos="4185"/>
              </w:tabs>
              <w:snapToGrid w:val="0"/>
              <w:jc w:val="left"/>
              <w:rPr>
                <w:rFonts w:hint="eastAsia" w:cs="Arial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4"/>
        <w:tblpPr w:leftFromText="180" w:rightFromText="180" w:vertAnchor="text" w:horzAnchor="margin" w:tblpY="-77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1559"/>
        <w:gridCol w:w="878"/>
        <w:gridCol w:w="1432"/>
        <w:gridCol w:w="809"/>
        <w:gridCol w:w="1318"/>
        <w:gridCol w:w="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9000" w:type="dxa"/>
            <w:gridSpan w:val="7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4185"/>
              </w:tabs>
              <w:snapToGrid w:val="0"/>
              <w:jc w:val="left"/>
              <w:rPr>
                <w:rFonts w:hint="eastAsia" w:ascii="华文中宋" w:hAnsi="华文中宋" w:eastAsia="华文中宋" w:cs="Arial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color w:val="000000"/>
                <w:sz w:val="30"/>
                <w:szCs w:val="30"/>
              </w:rPr>
              <w:t>表四：推荐单位意见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5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推荐评审委员会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投票情况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同意人数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反对人数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弃权人数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0" w:type="dxa"/>
            <w:gridSpan w:val="7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楷体" w:hAnsi="楷体" w:eastAsia="楷体" w:cs="Arial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推荐意见</w:t>
            </w:r>
            <w:r>
              <w:rPr>
                <w:rFonts w:hint="eastAsia" w:ascii="楷体" w:hAnsi="楷体" w:eastAsia="楷体" w:cs="Arial"/>
                <w:b/>
                <w:kern w:val="0"/>
                <w:sz w:val="24"/>
              </w:rPr>
              <w:t>（500字以内）</w:t>
            </w: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snapToGrid w:val="0"/>
              <w:ind w:firstLine="5903" w:firstLineChars="210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（盖章）</w:t>
            </w: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 xml:space="preserve">                                       202</w:t>
            </w:r>
            <w:r>
              <w:rPr>
                <w:rFonts w:ascii="宋体" w:hAnsi="宋体"/>
                <w:b/>
                <w:color w:val="000000"/>
                <w:sz w:val="28"/>
                <w:szCs w:val="28"/>
                <w:lang w:val="en"/>
              </w:rPr>
              <w:t>3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年  月  日</w:t>
            </w:r>
          </w:p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B24C2"/>
    <w:multiLevelType w:val="singleLevel"/>
    <w:tmpl w:val="CF7B24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WY4NGEwN2ZkMWNkNjRiZTU1MDAxNzRhY2YzNTIifQ=="/>
  </w:docVars>
  <w:rsids>
    <w:rsidRoot w:val="AFFF087D"/>
    <w:rsid w:val="0052358C"/>
    <w:rsid w:val="00FB06D9"/>
    <w:rsid w:val="1EBD9178"/>
    <w:rsid w:val="2C9C0BFC"/>
    <w:rsid w:val="2CEFB339"/>
    <w:rsid w:val="2EFBBC48"/>
    <w:rsid w:val="3B9D0C2F"/>
    <w:rsid w:val="3BBF1B45"/>
    <w:rsid w:val="3DFF8C80"/>
    <w:rsid w:val="3FAC72FC"/>
    <w:rsid w:val="3FDF6C0E"/>
    <w:rsid w:val="3FE95ABC"/>
    <w:rsid w:val="56EEFD7E"/>
    <w:rsid w:val="57190643"/>
    <w:rsid w:val="57B74E1B"/>
    <w:rsid w:val="591FD8F5"/>
    <w:rsid w:val="5AAC40BB"/>
    <w:rsid w:val="5DD32290"/>
    <w:rsid w:val="5DF46E1D"/>
    <w:rsid w:val="5DFEE7D4"/>
    <w:rsid w:val="5F3743E3"/>
    <w:rsid w:val="5FBC2178"/>
    <w:rsid w:val="6F9B4CF3"/>
    <w:rsid w:val="6FAF0381"/>
    <w:rsid w:val="6FFF2EC6"/>
    <w:rsid w:val="7A8FFAC6"/>
    <w:rsid w:val="7AFB59A5"/>
    <w:rsid w:val="7BDFCBFF"/>
    <w:rsid w:val="7CFECE28"/>
    <w:rsid w:val="7DB18C74"/>
    <w:rsid w:val="7DBAEB37"/>
    <w:rsid w:val="7DBF1A34"/>
    <w:rsid w:val="7DEB2C32"/>
    <w:rsid w:val="7DFF523D"/>
    <w:rsid w:val="7E5F3199"/>
    <w:rsid w:val="7EF35ADA"/>
    <w:rsid w:val="7F7B04A8"/>
    <w:rsid w:val="7F7EF37E"/>
    <w:rsid w:val="7FA5EC14"/>
    <w:rsid w:val="7FD7D6B2"/>
    <w:rsid w:val="7FF37BAA"/>
    <w:rsid w:val="9DBC5BFE"/>
    <w:rsid w:val="A7EB79A2"/>
    <w:rsid w:val="ABC2528A"/>
    <w:rsid w:val="ABFD3B40"/>
    <w:rsid w:val="AE8F304D"/>
    <w:rsid w:val="AFFF087D"/>
    <w:rsid w:val="B7D56515"/>
    <w:rsid w:val="B9EF54B5"/>
    <w:rsid w:val="BE3FDE16"/>
    <w:rsid w:val="BEFF65E4"/>
    <w:rsid w:val="D7371D03"/>
    <w:rsid w:val="D7FE4373"/>
    <w:rsid w:val="DE7F24A6"/>
    <w:rsid w:val="ED661AE8"/>
    <w:rsid w:val="EDFF9236"/>
    <w:rsid w:val="EEFDCF1B"/>
    <w:rsid w:val="EF358C7A"/>
    <w:rsid w:val="EFBFEC5E"/>
    <w:rsid w:val="F2715785"/>
    <w:rsid w:val="F3D759E3"/>
    <w:rsid w:val="F7AF7DD2"/>
    <w:rsid w:val="FAFBA160"/>
    <w:rsid w:val="FBDBA10B"/>
    <w:rsid w:val="FBF77622"/>
    <w:rsid w:val="FE7F89ED"/>
    <w:rsid w:val="FF6D7F3E"/>
    <w:rsid w:val="FFAD001C"/>
    <w:rsid w:val="FFBF67D3"/>
    <w:rsid w:val="FFD77033"/>
    <w:rsid w:val="FFD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952</Words>
  <Characters>1013</Characters>
  <Lines>12</Lines>
  <Paragraphs>3</Paragraphs>
  <TotalTime>6</TotalTime>
  <ScaleCrop>false</ScaleCrop>
  <LinksUpToDate>false</LinksUpToDate>
  <CharactersWithSpaces>1284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2022-12-28T03:44:00Z</dcterms:created>
  <dc:creator>fxhuser</dc:creator>
  <cp:lastModifiedBy>好</cp:lastModifiedBy>
  <cp:lastPrinted>2022-12-28T00:41:00Z</cp:lastPrinted>
  <dcterms:modified xsi:type="dcterms:W3CDTF">2022-12-31T07:21:22Z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0006FE992D914B50AA1B1445489C80AD</vt:lpwstr>
  </property>
</Properties>
</file>